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B5EA5">
      <w:pPr>
        <w:pStyle w:val="3"/>
        <w:spacing w:line="600" w:lineRule="exact"/>
        <w:rPr>
          <w:rFonts w:hint="default" w:eastAsia="方正小标宋简体"/>
          <w:lang w:val="en-US" w:eastAsia="zh-CN"/>
        </w:rPr>
      </w:pPr>
      <w:bookmarkStart w:id="0" w:name="_Toc88209928"/>
      <w:r>
        <w:rPr>
          <w:rFonts w:hint="eastAsia"/>
          <w:u w:val="single"/>
        </w:rPr>
        <w:t>广州北江引水工程（花都水厂及配水管道工程部分）（标段二）</w:t>
      </w:r>
      <w:r>
        <w:rPr>
          <w:u w:val="single"/>
        </w:rPr>
        <w:t xml:space="preserve">  </w:t>
      </w:r>
      <w:r>
        <w:rPr>
          <w:rFonts w:hint="eastAsia"/>
        </w:rPr>
        <w:t>采购</w:t>
      </w:r>
      <w:r>
        <w:rPr>
          <w:rFonts w:hint="eastAsia"/>
          <w:lang w:val="en-US" w:eastAsia="zh-CN"/>
        </w:rPr>
        <w:t>意向供应商</w:t>
      </w:r>
      <w:r>
        <w:rPr>
          <w:rFonts w:hint="eastAsia"/>
        </w:rPr>
        <w:t>邀请书</w:t>
      </w:r>
      <w:bookmarkEnd w:id="0"/>
      <w:r>
        <w:rPr>
          <w:rFonts w:hint="eastAsia"/>
          <w:lang w:val="en-US" w:eastAsia="zh-CN"/>
        </w:rPr>
        <w:t>（第二次）</w:t>
      </w:r>
    </w:p>
    <w:p w14:paraId="6B32B36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广州北江引水工程（花都水厂及配水管道工程部分）（标段二） </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2F48325A">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3C7B060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广州北江引水工程（花都水厂及配水管道工程部分）（标段二）  </w:t>
      </w:r>
      <w:r>
        <w:rPr>
          <w:rFonts w:hint="eastAsia" w:ascii="仿宋_GB2312" w:eastAsia="仿宋_GB2312"/>
          <w:sz w:val="28"/>
          <w:szCs w:val="28"/>
        </w:rPr>
        <w:t xml:space="preserve">  </w:t>
      </w:r>
    </w:p>
    <w:p w14:paraId="2189097D">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43BF5D4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147BF8AC">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124DD8D1">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1B6C61F3">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14:paraId="7E5FFD13">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69256D98">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44B3A92E">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14:paraId="204C11D4">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437BE11F">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（3）供应商应当具有承接过同类项目的业绩。</w:t>
      </w:r>
    </w:p>
    <w:p w14:paraId="40F9525A">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eastAsia="仿宋_GB2312" w:cs="Times New Roman"/>
          <w:sz w:val="28"/>
          <w:szCs w:val="28"/>
        </w:rPr>
        <w:t>资格</w:t>
      </w:r>
      <w:r>
        <w:rPr>
          <w:rFonts w:hint="eastAsia" w:ascii="仿宋_GB2312" w:eastAsia="仿宋_GB2312" w:cs="Times New Roman"/>
          <w:sz w:val="28"/>
          <w:szCs w:val="28"/>
          <w:lang w:val="en-US" w:eastAsia="zh-CN"/>
        </w:rPr>
        <w:t>审查</w:t>
      </w:r>
      <w:r>
        <w:rPr>
          <w:rFonts w:hint="eastAsia" w:ascii="仿宋_GB2312" w:eastAsia="仿宋_GB2312" w:cs="Times New Roman"/>
          <w:sz w:val="28"/>
          <w:szCs w:val="28"/>
        </w:rPr>
        <w:t>资料包括下列内容</w:t>
      </w:r>
      <w:r>
        <w:rPr>
          <w:rFonts w:hint="eastAsia" w:ascii="仿宋_GB2312" w:eastAsia="仿宋_GB2312" w:cs="Times New Roman"/>
          <w:sz w:val="28"/>
          <w:szCs w:val="28"/>
          <w:lang w:eastAsia="zh-CN"/>
        </w:rPr>
        <w:t>：</w:t>
      </w:r>
    </w:p>
    <w:p w14:paraId="79C28F3B">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1.三证合一资料（企业法人营业执照、税务登记证、组织机构代码证）；</w:t>
      </w:r>
    </w:p>
    <w:p w14:paraId="674CE829">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2.资质等级证书；</w:t>
      </w:r>
    </w:p>
    <w:p w14:paraId="7F4CB401">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3.安全生产许可证或行业安全许可；</w:t>
      </w:r>
    </w:p>
    <w:p w14:paraId="14A5B207">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4.业绩证明资料（合同）</w:t>
      </w:r>
    </w:p>
    <w:p w14:paraId="4746C474">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5.企业有承揽本项目的施工专业技术人员、机械设备配置的能力(提供相关证明或自拟中选承诺函)；</w:t>
      </w:r>
    </w:p>
    <w:p w14:paraId="5B2D10AE">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6.企业信用等级证明相关资料</w:t>
      </w:r>
    </w:p>
    <w:p w14:paraId="3C492793">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7.承诺函</w:t>
      </w:r>
    </w:p>
    <w:p w14:paraId="3305D38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r>
        <w:rPr>
          <w:rFonts w:hint="eastAsia" w:ascii="仿宋_GB2312" w:eastAsia="仿宋_GB2312"/>
          <w:sz w:val="28"/>
          <w:szCs w:val="28"/>
        </w:rPr>
        <w:t>：</w:t>
      </w:r>
    </w:p>
    <w:p w14:paraId="258D4786">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128657C3">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3BD80414">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5A3A56A8">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1A7D33FE">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6B812BC2">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176D17E2">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1466124B">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13BFA38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6BEFA95D">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6122BB3B">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03FE11DA">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217356B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3EBCD0E2">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387A7FC4">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1363440B">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14D9CB54">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14:paraId="72850D4D">
      <w:pPr>
        <w:adjustRightInd w:val="0"/>
        <w:snapToGrid w:val="0"/>
        <w:spacing w:line="600" w:lineRule="exact"/>
        <w:jc w:val="left"/>
        <w:rPr>
          <w:rFonts w:hint="default" w:ascii="仿宋_GB2312" w:eastAsia="仿宋_GB2312"/>
          <w:sz w:val="28"/>
          <w:szCs w:val="28"/>
          <w:lang w:val="en-US" w:eastAsia="zh-CN"/>
        </w:rPr>
      </w:pPr>
      <w:r>
        <w:rPr>
          <w:rFonts w:hint="eastAsia" w:ascii="微软雅黑" w:hAnsi="微软雅黑" w:eastAsia="微软雅黑" w:cs="微软雅黑"/>
          <w:sz w:val="28"/>
          <w:szCs w:val="28"/>
          <w:lang w:val="en-US" w:eastAsia="zh-CN"/>
        </w:rPr>
        <w:t>①</w:t>
      </w:r>
      <w:r>
        <w:rPr>
          <w:rFonts w:hint="eastAsia" w:ascii="仿宋_GB2312" w:eastAsia="仿宋_GB2312"/>
          <w:sz w:val="28"/>
          <w:szCs w:val="28"/>
          <w:lang w:val="en-US" w:eastAsia="zh-CN"/>
        </w:rPr>
        <w:t>意向报名类别序号中的分类1-分类4</w:t>
      </w:r>
      <w:r>
        <w:rPr>
          <w:rFonts w:hint="eastAsia" w:ascii="仿宋_GB2312" w:eastAsia="仿宋_GB2312"/>
          <w:sz w:val="28"/>
          <w:szCs w:val="28"/>
        </w:rPr>
        <w:t>截止时间</w:t>
      </w:r>
      <w:r>
        <w:rPr>
          <w:rFonts w:hint="eastAsia" w:ascii="仿宋_GB2312" w:eastAsia="仿宋_GB2312"/>
          <w:sz w:val="28"/>
          <w:szCs w:val="28"/>
          <w:lang w:val="en-US" w:eastAsia="zh-CN"/>
        </w:rPr>
        <w:t>为</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4</w:t>
      </w:r>
      <w:r>
        <w:rPr>
          <w:rFonts w:hint="eastAsia" w:ascii="仿宋_GB2312" w:eastAsia="仿宋_GB2312"/>
          <w:sz w:val="28"/>
          <w:szCs w:val="28"/>
        </w:rPr>
        <w:t>月</w:t>
      </w:r>
      <w:r>
        <w:rPr>
          <w:rFonts w:hint="eastAsia" w:ascii="仿宋_GB2312" w:eastAsia="仿宋_GB2312"/>
          <w:sz w:val="28"/>
          <w:szCs w:val="28"/>
          <w:u w:val="single"/>
          <w:lang w:val="en-US" w:eastAsia="zh-CN"/>
        </w:rPr>
        <w:t>7</w:t>
      </w:r>
      <w:r>
        <w:rPr>
          <w:rFonts w:hint="eastAsia" w:ascii="仿宋_GB2312" w:eastAsia="仿宋_GB2312"/>
          <w:sz w:val="28"/>
          <w:szCs w:val="28"/>
        </w:rPr>
        <w:t>日</w:t>
      </w:r>
      <w:r>
        <w:rPr>
          <w:rFonts w:hint="eastAsia" w:ascii="仿宋_GB2312" w:eastAsia="仿宋_GB2312"/>
          <w:sz w:val="28"/>
          <w:szCs w:val="28"/>
          <w:u w:val="single"/>
          <w:lang w:val="en-US" w:eastAsia="zh-CN"/>
        </w:rPr>
        <w:t>17</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299D178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6B967ED6">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06CE29B3">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5D475DC8">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3CD8FC15">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16B16C46">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4D4EA319">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B2B608C">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39834AF5">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4D0A0F05">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19797C07">
      <w:pPr>
        <w:adjustRightInd w:val="0"/>
        <w:snapToGrid w:val="0"/>
        <w:spacing w:line="600" w:lineRule="exact"/>
        <w:jc w:val="left"/>
        <w:rPr>
          <w:rFonts w:hint="eastAsia" w:asciiTheme="minorEastAsia" w:hAnsiTheme="minorEastAsia"/>
          <w:b/>
          <w:sz w:val="32"/>
          <w:szCs w:val="32"/>
          <w:lang w:val="en-US" w:eastAsia="zh-CN"/>
        </w:rPr>
      </w:pPr>
    </w:p>
    <w:p w14:paraId="24E34B09">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07F4290C">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63CC4D86">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000D75D5">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杨晓纯</w:t>
      </w:r>
    </w:p>
    <w:p w14:paraId="057761B0">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4C131744">
      <w:pPr>
        <w:adjustRightInd w:val="0"/>
        <w:snapToGrid w:val="0"/>
        <w:spacing w:line="600" w:lineRule="exact"/>
        <w:jc w:val="left"/>
        <w:rPr>
          <w:rFonts w:ascii="仿宋_GB2312" w:eastAsia="仿宋_GB2312"/>
          <w:sz w:val="28"/>
          <w:szCs w:val="28"/>
        </w:rPr>
      </w:pPr>
    </w:p>
    <w:p w14:paraId="4B086F2C">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14:paraId="6EDC5AFE">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lang w:val="en-US" w:eastAsia="zh-CN"/>
        </w:rPr>
        <w:t>3</w:t>
      </w:r>
      <w:r>
        <w:rPr>
          <w:rFonts w:hint="eastAsia" w:ascii="仿宋_GB2312" w:eastAsia="仿宋_GB2312"/>
          <w:sz w:val="28"/>
          <w:szCs w:val="28"/>
        </w:rPr>
        <w:t>月</w:t>
      </w:r>
      <w:r>
        <w:rPr>
          <w:rFonts w:hint="eastAsia" w:ascii="仿宋_GB2312" w:eastAsia="仿宋_GB2312"/>
          <w:sz w:val="28"/>
          <w:szCs w:val="28"/>
          <w:u w:val="single"/>
          <w:lang w:val="en-US" w:eastAsia="zh-CN"/>
        </w:rPr>
        <w:t>29</w:t>
      </w:r>
      <w:r>
        <w:rPr>
          <w:rFonts w:hint="eastAsia" w:ascii="仿宋_GB2312" w:eastAsia="仿宋_GB2312"/>
          <w:sz w:val="28"/>
          <w:szCs w:val="28"/>
        </w:rPr>
        <w:t>日</w:t>
      </w:r>
    </w:p>
    <w:p w14:paraId="7229A9ED">
      <w:pPr>
        <w:ind w:firstLine="4200" w:firstLineChars="1500"/>
        <w:rPr>
          <w:rFonts w:hint="eastAsia" w:ascii="仿宋_GB2312" w:eastAsia="仿宋_GB2312"/>
          <w:sz w:val="28"/>
          <w:szCs w:val="28"/>
        </w:rPr>
      </w:pPr>
    </w:p>
    <w:p w14:paraId="6F5569EC">
      <w:pPr>
        <w:ind w:firstLine="4200" w:firstLineChars="1500"/>
        <w:rPr>
          <w:rFonts w:hint="eastAsia" w:ascii="仿宋_GB2312" w:eastAsia="仿宋_GB2312"/>
          <w:sz w:val="28"/>
          <w:szCs w:val="28"/>
        </w:rPr>
      </w:pPr>
    </w:p>
    <w:p w14:paraId="1FF275D4">
      <w:pPr>
        <w:ind w:firstLine="4200" w:firstLineChars="1500"/>
        <w:rPr>
          <w:rFonts w:hint="eastAsia" w:ascii="仿宋_GB2312" w:eastAsia="仿宋_GB2312"/>
          <w:sz w:val="28"/>
          <w:szCs w:val="28"/>
        </w:rPr>
      </w:pPr>
    </w:p>
    <w:p w14:paraId="581ADEE1">
      <w:pPr>
        <w:ind w:firstLine="4200" w:firstLineChars="1500"/>
        <w:rPr>
          <w:rFonts w:hint="eastAsia" w:ascii="仿宋_GB2312" w:eastAsia="仿宋_GB2312"/>
          <w:sz w:val="28"/>
          <w:szCs w:val="28"/>
        </w:rPr>
      </w:pPr>
    </w:p>
    <w:p w14:paraId="620920C4">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4"/>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211"/>
        <w:gridCol w:w="1974"/>
        <w:gridCol w:w="2715"/>
        <w:gridCol w:w="1080"/>
      </w:tblGrid>
      <w:tr w14:paraId="5BED8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B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5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分类名称</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2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项目类别</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F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5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197D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3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8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钢结构工程</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2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专业分包</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1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钢结构工程专业承包资质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2F50">
            <w:pPr>
              <w:jc w:val="center"/>
              <w:rPr>
                <w:rFonts w:hint="eastAsia" w:ascii="宋体" w:hAnsi="宋体" w:eastAsia="宋体" w:cs="宋体"/>
                <w:i w:val="0"/>
                <w:iCs w:val="0"/>
                <w:color w:val="000000"/>
                <w:sz w:val="22"/>
                <w:szCs w:val="22"/>
                <w:u w:val="none"/>
              </w:rPr>
            </w:pPr>
          </w:p>
        </w:tc>
      </w:tr>
      <w:tr w14:paraId="4B3E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5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分类3</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C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装修装饰</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A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专业分包</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1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建筑装修装饰工程专业承包资质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2BCF">
            <w:pPr>
              <w:jc w:val="center"/>
              <w:rPr>
                <w:rFonts w:hint="eastAsia" w:ascii="宋体" w:hAnsi="宋体" w:eastAsia="宋体" w:cs="宋体"/>
                <w:i w:val="0"/>
                <w:iCs w:val="0"/>
                <w:color w:val="000000"/>
                <w:sz w:val="22"/>
                <w:szCs w:val="22"/>
                <w:u w:val="none"/>
              </w:rPr>
            </w:pPr>
          </w:p>
        </w:tc>
      </w:tr>
      <w:tr w14:paraId="7C87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0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分类4</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A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电气工程</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5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专业分包</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2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建筑机电安装工程专业承包资质</w:t>
            </w:r>
            <w:bookmarkStart w:id="1" w:name="_GoBack"/>
            <w:bookmarkEnd w:id="1"/>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AD84">
            <w:pPr>
              <w:jc w:val="center"/>
              <w:rPr>
                <w:rFonts w:hint="eastAsia" w:ascii="宋体" w:hAnsi="宋体" w:eastAsia="宋体" w:cs="宋体"/>
                <w:i w:val="0"/>
                <w:iCs w:val="0"/>
                <w:color w:val="000000"/>
                <w:sz w:val="22"/>
                <w:szCs w:val="22"/>
                <w:u w:val="none"/>
              </w:rPr>
            </w:pPr>
          </w:p>
        </w:tc>
      </w:tr>
    </w:tbl>
    <w:p w14:paraId="3635A799">
      <w:pPr>
        <w:adjustRightInd w:val="0"/>
        <w:snapToGrid w:val="0"/>
        <w:spacing w:line="240" w:lineRule="auto"/>
        <w:jc w:val="center"/>
        <w:rPr>
          <w:rFonts w:hint="eastAsia" w:asciiTheme="minorEastAsia" w:hAnsiTheme="minorEastAsia"/>
          <w:b/>
          <w:sz w:val="32"/>
          <w:szCs w:val="32"/>
          <w:lang w:val="en-US" w:eastAsia="zh-CN"/>
        </w:rPr>
      </w:pPr>
    </w:p>
    <w:p w14:paraId="6634F382">
      <w:pPr>
        <w:adjustRightInd w:val="0"/>
        <w:snapToGrid w:val="0"/>
        <w:spacing w:line="240" w:lineRule="auto"/>
        <w:jc w:val="center"/>
        <w:rPr>
          <w:rFonts w:hint="eastAsia" w:asciiTheme="minorEastAsia" w:hAnsiTheme="minorEastAsia"/>
          <w:b/>
          <w:sz w:val="32"/>
          <w:szCs w:val="32"/>
          <w:lang w:val="en-US" w:eastAsia="zh-CN"/>
        </w:rPr>
      </w:pPr>
    </w:p>
    <w:p w14:paraId="5D496EC2">
      <w:pPr>
        <w:adjustRightInd w:val="0"/>
        <w:snapToGrid w:val="0"/>
        <w:spacing w:line="240" w:lineRule="auto"/>
        <w:jc w:val="center"/>
        <w:rPr>
          <w:rFonts w:hint="eastAsia" w:asciiTheme="minorEastAsia" w:hAnsiTheme="minorEastAsia"/>
          <w:b/>
          <w:sz w:val="32"/>
          <w:szCs w:val="32"/>
          <w:lang w:val="en-US" w:eastAsia="zh-CN"/>
        </w:rPr>
      </w:pPr>
    </w:p>
    <w:p w14:paraId="07B57B9E">
      <w:pPr>
        <w:adjustRightInd w:val="0"/>
        <w:snapToGrid w:val="0"/>
        <w:spacing w:line="240" w:lineRule="auto"/>
        <w:jc w:val="center"/>
        <w:rPr>
          <w:rFonts w:hint="eastAsia" w:asciiTheme="minorEastAsia" w:hAnsiTheme="minorEastAsia"/>
          <w:b/>
          <w:sz w:val="32"/>
          <w:szCs w:val="32"/>
          <w:lang w:val="en-US" w:eastAsia="zh-CN"/>
        </w:rPr>
      </w:pPr>
    </w:p>
    <w:p w14:paraId="5B80B544">
      <w:pPr>
        <w:adjustRightInd w:val="0"/>
        <w:snapToGrid w:val="0"/>
        <w:spacing w:line="240" w:lineRule="auto"/>
        <w:jc w:val="center"/>
        <w:rPr>
          <w:rFonts w:hint="eastAsia" w:asciiTheme="minorEastAsia" w:hAnsiTheme="minorEastAsia"/>
          <w:b/>
          <w:sz w:val="32"/>
          <w:szCs w:val="32"/>
          <w:lang w:val="en-US" w:eastAsia="zh-CN"/>
        </w:rPr>
      </w:pPr>
    </w:p>
    <w:p w14:paraId="08AFE2F0">
      <w:pPr>
        <w:adjustRightInd w:val="0"/>
        <w:snapToGrid w:val="0"/>
        <w:spacing w:line="240" w:lineRule="auto"/>
        <w:jc w:val="center"/>
        <w:rPr>
          <w:rFonts w:hint="eastAsia" w:asciiTheme="minorEastAsia" w:hAnsiTheme="minorEastAsia"/>
          <w:b/>
          <w:sz w:val="32"/>
          <w:szCs w:val="32"/>
          <w:lang w:val="en-US" w:eastAsia="zh-CN"/>
        </w:rPr>
      </w:pPr>
    </w:p>
    <w:p w14:paraId="64110EE6">
      <w:pPr>
        <w:adjustRightInd w:val="0"/>
        <w:snapToGrid w:val="0"/>
        <w:spacing w:line="240" w:lineRule="auto"/>
        <w:jc w:val="center"/>
        <w:rPr>
          <w:rFonts w:hint="eastAsia" w:asciiTheme="minorEastAsia" w:hAnsiTheme="minorEastAsia"/>
          <w:b/>
          <w:sz w:val="32"/>
          <w:szCs w:val="32"/>
          <w:lang w:val="en-US" w:eastAsia="zh-CN"/>
        </w:rPr>
      </w:pPr>
    </w:p>
    <w:p w14:paraId="65774DFC">
      <w:pPr>
        <w:adjustRightInd w:val="0"/>
        <w:snapToGrid w:val="0"/>
        <w:spacing w:line="240" w:lineRule="auto"/>
        <w:jc w:val="center"/>
        <w:rPr>
          <w:rFonts w:hint="eastAsia" w:asciiTheme="minorEastAsia" w:hAnsiTheme="minorEastAsia"/>
          <w:b/>
          <w:sz w:val="32"/>
          <w:szCs w:val="32"/>
          <w:lang w:val="en-US" w:eastAsia="zh-CN"/>
        </w:rPr>
      </w:pPr>
    </w:p>
    <w:p w14:paraId="716CE778">
      <w:pPr>
        <w:pStyle w:val="2"/>
        <w:rPr>
          <w:rFonts w:hint="eastAsia"/>
          <w:lang w:val="en-US" w:eastAsia="zh-CN"/>
        </w:rPr>
      </w:pPr>
    </w:p>
    <w:p w14:paraId="5F2154A9">
      <w:pPr>
        <w:adjustRightInd w:val="0"/>
        <w:snapToGrid w:val="0"/>
        <w:spacing w:line="240" w:lineRule="auto"/>
        <w:jc w:val="center"/>
        <w:rPr>
          <w:rFonts w:hint="eastAsia" w:asciiTheme="minorEastAsia" w:hAnsiTheme="minorEastAsia"/>
          <w:b/>
          <w:sz w:val="32"/>
          <w:szCs w:val="32"/>
          <w:lang w:val="en-US" w:eastAsia="zh-CN"/>
        </w:rPr>
      </w:pPr>
    </w:p>
    <w:p w14:paraId="62E0EE4D">
      <w:pPr>
        <w:adjustRightInd w:val="0"/>
        <w:snapToGrid w:val="0"/>
        <w:spacing w:line="240" w:lineRule="auto"/>
        <w:jc w:val="center"/>
        <w:rPr>
          <w:rFonts w:hint="eastAsia" w:asciiTheme="minorEastAsia" w:hAnsiTheme="minorEastAsia"/>
          <w:b/>
          <w:sz w:val="32"/>
          <w:szCs w:val="32"/>
          <w:lang w:val="en-US" w:eastAsia="zh-CN"/>
        </w:rPr>
      </w:pPr>
    </w:p>
    <w:p w14:paraId="083EBDBB">
      <w:pPr>
        <w:adjustRightInd w:val="0"/>
        <w:snapToGrid w:val="0"/>
        <w:spacing w:line="240" w:lineRule="auto"/>
        <w:jc w:val="center"/>
        <w:rPr>
          <w:rFonts w:hint="eastAsia" w:asciiTheme="minorEastAsia" w:hAnsiTheme="minorEastAsia"/>
          <w:b/>
          <w:sz w:val="32"/>
          <w:szCs w:val="32"/>
          <w:lang w:val="en-US" w:eastAsia="zh-CN"/>
        </w:rPr>
      </w:pPr>
    </w:p>
    <w:p w14:paraId="5DE0E137">
      <w:pPr>
        <w:adjustRightInd w:val="0"/>
        <w:snapToGrid w:val="0"/>
        <w:spacing w:line="240" w:lineRule="auto"/>
        <w:jc w:val="center"/>
        <w:rPr>
          <w:rFonts w:hint="eastAsia" w:asciiTheme="minorEastAsia" w:hAnsiTheme="minorEastAsia"/>
          <w:b/>
          <w:sz w:val="32"/>
          <w:szCs w:val="32"/>
          <w:lang w:val="en-US" w:eastAsia="zh-CN"/>
        </w:rPr>
      </w:pPr>
    </w:p>
    <w:p w14:paraId="7CEE5BB4">
      <w:pPr>
        <w:adjustRightInd w:val="0"/>
        <w:snapToGrid w:val="0"/>
        <w:spacing w:line="240" w:lineRule="auto"/>
        <w:jc w:val="center"/>
        <w:rPr>
          <w:rFonts w:hint="eastAsia" w:asciiTheme="minorEastAsia" w:hAnsiTheme="minorEastAsia"/>
          <w:b/>
          <w:sz w:val="32"/>
          <w:szCs w:val="32"/>
          <w:lang w:val="en-US" w:eastAsia="zh-CN"/>
        </w:rPr>
      </w:pPr>
    </w:p>
    <w:p w14:paraId="5BF492F7">
      <w:pPr>
        <w:adjustRightInd w:val="0"/>
        <w:snapToGrid w:val="0"/>
        <w:spacing w:line="240" w:lineRule="auto"/>
        <w:jc w:val="center"/>
        <w:rPr>
          <w:rFonts w:hint="eastAsia" w:asciiTheme="minorEastAsia" w:hAnsiTheme="minorEastAsia"/>
          <w:b/>
          <w:sz w:val="32"/>
          <w:szCs w:val="32"/>
          <w:lang w:val="en-US" w:eastAsia="zh-CN"/>
        </w:rPr>
      </w:pPr>
    </w:p>
    <w:p w14:paraId="42B9E8BC">
      <w:pPr>
        <w:adjustRightInd w:val="0"/>
        <w:snapToGrid w:val="0"/>
        <w:spacing w:line="240" w:lineRule="auto"/>
        <w:jc w:val="center"/>
        <w:rPr>
          <w:rFonts w:hint="eastAsia" w:asciiTheme="minorEastAsia" w:hAnsiTheme="minorEastAsia"/>
          <w:b/>
          <w:sz w:val="32"/>
          <w:szCs w:val="32"/>
          <w:lang w:val="en-US" w:eastAsia="zh-CN"/>
        </w:rPr>
      </w:pPr>
    </w:p>
    <w:p w14:paraId="0EE3EF6D">
      <w:pPr>
        <w:adjustRightInd w:val="0"/>
        <w:snapToGrid w:val="0"/>
        <w:spacing w:line="240" w:lineRule="auto"/>
        <w:jc w:val="center"/>
        <w:rPr>
          <w:rFonts w:hint="eastAsia" w:asciiTheme="minorEastAsia" w:hAnsiTheme="minorEastAsia"/>
          <w:b/>
          <w:sz w:val="32"/>
          <w:szCs w:val="32"/>
          <w:lang w:val="en-US" w:eastAsia="zh-CN"/>
        </w:rPr>
      </w:pPr>
    </w:p>
    <w:p w14:paraId="1E764720">
      <w:pPr>
        <w:adjustRightInd w:val="0"/>
        <w:snapToGrid w:val="0"/>
        <w:spacing w:line="240" w:lineRule="auto"/>
        <w:jc w:val="center"/>
        <w:rPr>
          <w:rFonts w:hint="eastAsia" w:asciiTheme="minorEastAsia" w:hAnsiTheme="minorEastAsia"/>
          <w:b/>
          <w:sz w:val="32"/>
          <w:szCs w:val="32"/>
          <w:lang w:val="en-US" w:eastAsia="zh-CN"/>
        </w:rPr>
      </w:pPr>
    </w:p>
    <w:p w14:paraId="041EF37E">
      <w:pPr>
        <w:adjustRightInd w:val="0"/>
        <w:snapToGrid w:val="0"/>
        <w:spacing w:line="240" w:lineRule="auto"/>
        <w:jc w:val="center"/>
        <w:rPr>
          <w:rFonts w:hint="eastAsia" w:asciiTheme="minorEastAsia" w:hAnsiTheme="minorEastAsia"/>
          <w:b/>
          <w:sz w:val="32"/>
          <w:szCs w:val="32"/>
          <w:lang w:val="en-US" w:eastAsia="zh-CN"/>
        </w:rPr>
      </w:pPr>
    </w:p>
    <w:p w14:paraId="7AB86EFC">
      <w:pPr>
        <w:adjustRightInd w:val="0"/>
        <w:snapToGrid w:val="0"/>
        <w:spacing w:line="240" w:lineRule="auto"/>
        <w:jc w:val="center"/>
        <w:rPr>
          <w:rFonts w:hint="eastAsia" w:asciiTheme="minorEastAsia" w:hAnsiTheme="minorEastAsia"/>
          <w:b/>
          <w:sz w:val="32"/>
          <w:szCs w:val="32"/>
          <w:lang w:val="en-US" w:eastAsia="zh-CN"/>
        </w:rPr>
      </w:pPr>
    </w:p>
    <w:p w14:paraId="21938CBD">
      <w:pPr>
        <w:adjustRightInd w:val="0"/>
        <w:snapToGrid w:val="0"/>
        <w:spacing w:line="240" w:lineRule="auto"/>
        <w:jc w:val="center"/>
        <w:rPr>
          <w:rFonts w:hint="eastAsia" w:asciiTheme="minorEastAsia" w:hAnsiTheme="minorEastAsia"/>
          <w:b/>
          <w:sz w:val="32"/>
          <w:szCs w:val="32"/>
          <w:lang w:val="en-US" w:eastAsia="zh-CN"/>
        </w:rPr>
      </w:pPr>
    </w:p>
    <w:p w14:paraId="3FC7B58C">
      <w:pPr>
        <w:adjustRightInd w:val="0"/>
        <w:snapToGrid w:val="0"/>
        <w:spacing w:line="240" w:lineRule="auto"/>
        <w:jc w:val="center"/>
        <w:rPr>
          <w:rFonts w:hint="eastAsia" w:asciiTheme="minorEastAsia" w:hAnsiTheme="minorEastAsia"/>
          <w:b/>
          <w:sz w:val="32"/>
          <w:szCs w:val="32"/>
          <w:lang w:val="en-US" w:eastAsia="zh-CN"/>
        </w:rPr>
      </w:pPr>
    </w:p>
    <w:p w14:paraId="745C6EF0">
      <w:pPr>
        <w:adjustRightInd w:val="0"/>
        <w:snapToGrid w:val="0"/>
        <w:spacing w:line="240" w:lineRule="auto"/>
        <w:jc w:val="center"/>
        <w:rPr>
          <w:rFonts w:hint="eastAsia" w:asciiTheme="minorEastAsia" w:hAnsiTheme="minorEastAsia"/>
          <w:b/>
          <w:sz w:val="32"/>
          <w:szCs w:val="32"/>
          <w:lang w:val="en-US" w:eastAsia="zh-CN"/>
        </w:rPr>
      </w:pPr>
    </w:p>
    <w:p w14:paraId="0DF8B4C7">
      <w:pPr>
        <w:adjustRightInd w:val="0"/>
        <w:snapToGrid w:val="0"/>
        <w:spacing w:line="240" w:lineRule="auto"/>
        <w:jc w:val="center"/>
        <w:rPr>
          <w:rFonts w:hint="eastAsia" w:asciiTheme="minorEastAsia" w:hAnsiTheme="minorEastAsia"/>
          <w:b/>
          <w:sz w:val="32"/>
          <w:szCs w:val="32"/>
          <w:lang w:val="en-US" w:eastAsia="zh-CN"/>
        </w:rPr>
      </w:pPr>
    </w:p>
    <w:p w14:paraId="2A0C6811">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16D7F12B">
      <w:pPr>
        <w:adjustRightInd w:val="0"/>
        <w:snapToGrid w:val="0"/>
        <w:spacing w:line="240" w:lineRule="auto"/>
        <w:jc w:val="center"/>
        <w:rPr>
          <w:rFonts w:hint="eastAsia" w:asciiTheme="minorEastAsia" w:hAnsiTheme="minorEastAsia"/>
          <w:b/>
          <w:sz w:val="32"/>
          <w:szCs w:val="32"/>
          <w:lang w:val="en-US" w:eastAsia="zh-CN"/>
        </w:rPr>
      </w:pPr>
    </w:p>
    <w:p w14:paraId="0C77464F">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32895894">
      <w:pPr>
        <w:spacing w:line="360" w:lineRule="auto"/>
        <w:rPr>
          <w:rFonts w:hint="eastAsia" w:ascii="仿宋" w:hAnsi="仿宋" w:eastAsia="仿宋" w:cs="仿宋"/>
          <w:color w:val="auto"/>
          <w:sz w:val="28"/>
          <w:szCs w:val="28"/>
          <w:highlight w:val="none"/>
          <w:u w:val="single"/>
        </w:rPr>
      </w:pPr>
    </w:p>
    <w:p w14:paraId="6B344023">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7B5F7C0D">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广</w:t>
      </w:r>
      <w:r>
        <w:rPr>
          <w:rFonts w:hint="eastAsia" w:ascii="仿宋" w:hAnsi="仿宋" w:eastAsia="仿宋" w:cs="仿宋"/>
          <w:sz w:val="30"/>
          <w:szCs w:val="30"/>
          <w:u w:val="single"/>
        </w:rPr>
        <w:t>州北江引水工程（花都水厂及配水管道工程部分）（标段二）</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分类   </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 xml:space="preserve">                 （分类名称） </w:t>
      </w:r>
      <w:r>
        <w:rPr>
          <w:rFonts w:hint="eastAsia" w:ascii="仿宋" w:hAnsi="仿宋" w:eastAsia="仿宋" w:cs="仿宋"/>
          <w:color w:val="auto"/>
          <w:sz w:val="30"/>
          <w:szCs w:val="30"/>
          <w:highlight w:val="none"/>
          <w:lang w:val="en-US" w:eastAsia="zh-CN"/>
        </w:rPr>
        <w:t>的报名。</w:t>
      </w:r>
    </w:p>
    <w:p w14:paraId="7A2DF40B">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14:paraId="58D5163C">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123EB82E">
      <w:pPr>
        <w:rPr>
          <w:rFonts w:ascii="Times New Roman" w:hAnsi="Times New Roman" w:eastAsia="仿宋_GB2312" w:cs="Times New Roman"/>
          <w:color w:val="auto"/>
          <w:sz w:val="28"/>
          <w:szCs w:val="28"/>
          <w:highlight w:val="none"/>
        </w:rPr>
      </w:pPr>
    </w:p>
    <w:p w14:paraId="357FBD45">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0629155E">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2F6DAFEB">
      <w:pPr>
        <w:adjustRightInd w:val="0"/>
        <w:snapToGrid w:val="0"/>
        <w:spacing w:line="240" w:lineRule="auto"/>
        <w:jc w:val="center"/>
        <w:rPr>
          <w:rFonts w:hint="default" w:asciiTheme="minorEastAsia" w:hAnsiTheme="minorEastAsia"/>
          <w:b/>
          <w:sz w:val="32"/>
          <w:szCs w:val="32"/>
          <w:lang w:val="en-US" w:eastAsia="zh-CN"/>
        </w:rPr>
      </w:pPr>
    </w:p>
    <w:p w14:paraId="6AE1EB0B">
      <w:pPr>
        <w:adjustRightInd w:val="0"/>
        <w:snapToGrid w:val="0"/>
        <w:spacing w:line="240" w:lineRule="auto"/>
        <w:jc w:val="center"/>
        <w:rPr>
          <w:rFonts w:hint="default" w:asciiTheme="minorEastAsia" w:hAnsiTheme="minorEastAsia"/>
          <w:b/>
          <w:sz w:val="32"/>
          <w:szCs w:val="32"/>
          <w:lang w:val="en-US" w:eastAsia="zh-CN"/>
        </w:rPr>
      </w:pPr>
    </w:p>
    <w:p w14:paraId="61F5F5FA">
      <w:pPr>
        <w:adjustRightInd w:val="0"/>
        <w:snapToGrid w:val="0"/>
        <w:spacing w:line="240" w:lineRule="auto"/>
        <w:jc w:val="center"/>
        <w:rPr>
          <w:rFonts w:hint="default" w:asciiTheme="minorEastAsia" w:hAnsiTheme="minorEastAsia"/>
          <w:b/>
          <w:sz w:val="32"/>
          <w:szCs w:val="32"/>
          <w:lang w:val="en-US" w:eastAsia="zh-CN"/>
        </w:rPr>
      </w:pPr>
    </w:p>
    <w:p w14:paraId="06581ECF">
      <w:pPr>
        <w:adjustRightInd w:val="0"/>
        <w:snapToGrid w:val="0"/>
        <w:spacing w:line="240" w:lineRule="auto"/>
        <w:jc w:val="center"/>
        <w:rPr>
          <w:rFonts w:hint="default" w:asciiTheme="minorEastAsia" w:hAnsiTheme="minorEastAsia"/>
          <w:b/>
          <w:sz w:val="32"/>
          <w:szCs w:val="32"/>
          <w:lang w:val="en-US" w:eastAsia="zh-CN"/>
        </w:rPr>
      </w:pPr>
    </w:p>
    <w:p w14:paraId="6685659D">
      <w:pPr>
        <w:adjustRightInd w:val="0"/>
        <w:snapToGrid w:val="0"/>
        <w:spacing w:line="240" w:lineRule="auto"/>
        <w:jc w:val="center"/>
        <w:rPr>
          <w:rFonts w:hint="default" w:asciiTheme="minorEastAsia" w:hAnsiTheme="minorEastAsia"/>
          <w:b/>
          <w:sz w:val="32"/>
          <w:szCs w:val="32"/>
          <w:lang w:val="en-US" w:eastAsia="zh-CN"/>
        </w:rPr>
      </w:pPr>
    </w:p>
    <w:p w14:paraId="3B21027F">
      <w:pPr>
        <w:adjustRightInd w:val="0"/>
        <w:snapToGrid w:val="0"/>
        <w:spacing w:line="240" w:lineRule="auto"/>
        <w:jc w:val="center"/>
        <w:rPr>
          <w:rFonts w:hint="default" w:asciiTheme="minorEastAsia" w:hAnsiTheme="minorEastAsia"/>
          <w:b/>
          <w:sz w:val="32"/>
          <w:szCs w:val="32"/>
          <w:lang w:val="en-US" w:eastAsia="zh-CN"/>
        </w:rPr>
      </w:pPr>
    </w:p>
    <w:p w14:paraId="7FE8964F">
      <w:pPr>
        <w:adjustRightInd w:val="0"/>
        <w:snapToGrid w:val="0"/>
        <w:spacing w:line="240" w:lineRule="auto"/>
        <w:jc w:val="center"/>
        <w:rPr>
          <w:rFonts w:hint="default" w:asciiTheme="minorEastAsia" w:hAnsiTheme="minorEastAsia"/>
          <w:b/>
          <w:sz w:val="32"/>
          <w:szCs w:val="32"/>
          <w:lang w:val="en-US" w:eastAsia="zh-CN"/>
        </w:rPr>
      </w:pPr>
    </w:p>
    <w:p w14:paraId="4ADB5ACA">
      <w:pPr>
        <w:adjustRightInd w:val="0"/>
        <w:snapToGrid w:val="0"/>
        <w:spacing w:line="240" w:lineRule="auto"/>
        <w:jc w:val="center"/>
        <w:rPr>
          <w:rFonts w:hint="default" w:asciiTheme="minorEastAsia" w:hAnsiTheme="minorEastAsia"/>
          <w:b/>
          <w:sz w:val="32"/>
          <w:szCs w:val="32"/>
          <w:lang w:val="en-US" w:eastAsia="zh-CN"/>
        </w:rPr>
      </w:pPr>
    </w:p>
    <w:p w14:paraId="19A307C1">
      <w:pPr>
        <w:adjustRightInd w:val="0"/>
        <w:snapToGrid w:val="0"/>
        <w:spacing w:line="240" w:lineRule="auto"/>
        <w:jc w:val="center"/>
        <w:rPr>
          <w:rFonts w:hint="default" w:asciiTheme="minorEastAsia" w:hAnsiTheme="minorEastAsia"/>
          <w:b/>
          <w:sz w:val="32"/>
          <w:szCs w:val="32"/>
          <w:lang w:val="en-US" w:eastAsia="zh-CN"/>
        </w:rPr>
      </w:pPr>
    </w:p>
    <w:p w14:paraId="16E5D5DF">
      <w:pPr>
        <w:adjustRightInd w:val="0"/>
        <w:snapToGrid w:val="0"/>
        <w:spacing w:line="240" w:lineRule="auto"/>
        <w:jc w:val="center"/>
        <w:rPr>
          <w:rFonts w:hint="default" w:asciiTheme="minorEastAsia" w:hAnsiTheme="minorEastAsia"/>
          <w:b/>
          <w:sz w:val="32"/>
          <w:szCs w:val="32"/>
          <w:lang w:val="en-US" w:eastAsia="zh-CN"/>
        </w:rPr>
      </w:pPr>
    </w:p>
    <w:p w14:paraId="4F8DBDAC">
      <w:pPr>
        <w:pStyle w:val="2"/>
        <w:rPr>
          <w:rFonts w:hint="default"/>
          <w:lang w:val="en-US" w:eastAsia="zh-CN"/>
        </w:rPr>
      </w:pPr>
    </w:p>
    <w:p w14:paraId="6E831DB6">
      <w:pPr>
        <w:adjustRightInd w:val="0"/>
        <w:snapToGrid w:val="0"/>
        <w:spacing w:line="240" w:lineRule="auto"/>
        <w:jc w:val="center"/>
        <w:rPr>
          <w:rFonts w:hint="default" w:asciiTheme="minorEastAsia" w:hAnsiTheme="minorEastAsia"/>
          <w:b/>
          <w:sz w:val="32"/>
          <w:szCs w:val="32"/>
          <w:lang w:val="en-US" w:eastAsia="zh-CN"/>
        </w:rPr>
      </w:pPr>
    </w:p>
    <w:p w14:paraId="2854C596">
      <w:pPr>
        <w:pStyle w:val="2"/>
        <w:rPr>
          <w:rFonts w:hint="default" w:asciiTheme="minorEastAsia" w:hAnsiTheme="minorEastAsia"/>
          <w:b/>
          <w:sz w:val="32"/>
          <w:szCs w:val="32"/>
          <w:lang w:val="en-US" w:eastAsia="zh-CN"/>
        </w:rPr>
      </w:pPr>
    </w:p>
    <w:p w14:paraId="4F6F3E2E">
      <w:pPr>
        <w:jc w:val="center"/>
        <w:rPr>
          <w:rFonts w:hint="eastAsia" w:ascii="仿宋_GB2312" w:eastAsia="仿宋_GB2312"/>
          <w:b/>
          <w:bCs/>
          <w:color w:val="auto"/>
          <w:sz w:val="44"/>
          <w:szCs w:val="44"/>
          <w:highlight w:val="none"/>
          <w:lang w:val="en-US" w:eastAsia="zh-CN"/>
        </w:rPr>
      </w:pPr>
      <w:r>
        <w:rPr>
          <w:rFonts w:hint="eastAsia" w:ascii="仿宋_GB2312" w:eastAsia="仿宋_GB2312"/>
          <w:b/>
          <w:bCs/>
          <w:color w:val="auto"/>
          <w:sz w:val="44"/>
          <w:szCs w:val="44"/>
          <w:highlight w:val="none"/>
          <w:lang w:val="en-US" w:eastAsia="zh-CN"/>
        </w:rPr>
        <w:t>承诺函</w:t>
      </w:r>
    </w:p>
    <w:p w14:paraId="4BC5B0F2">
      <w:pPr>
        <w:pStyle w:val="2"/>
        <w:ind w:left="0" w:leftChars="0" w:firstLine="0" w:firstLineChars="0"/>
        <w:rPr>
          <w:rFonts w:hint="eastAsia"/>
          <w:b w:val="0"/>
          <w:bCs w:val="0"/>
          <w:sz w:val="28"/>
          <w:szCs w:val="28"/>
          <w:lang w:val="en-US" w:eastAsia="zh-CN"/>
        </w:rPr>
      </w:pPr>
      <w:r>
        <w:rPr>
          <w:rFonts w:hint="eastAsia" w:ascii="仿宋_GB2312" w:eastAsia="仿宋_GB2312"/>
          <w:b w:val="0"/>
          <w:bCs w:val="0"/>
          <w:color w:val="auto"/>
          <w:sz w:val="28"/>
          <w:szCs w:val="28"/>
          <w:highlight w:val="none"/>
          <w:lang w:val="en-US" w:eastAsia="zh-CN"/>
        </w:rPr>
        <w:t>我司承诺：</w:t>
      </w:r>
    </w:p>
    <w:p w14:paraId="25C8BB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1.未有“被行业主管部门依法暂停、取消投标或禁止参加采购活动且处于有效期内的”情况。</w:t>
      </w:r>
    </w:p>
    <w:p w14:paraId="504227F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2.未有“被最高人民法院在“国家企业信用信息公示系统”网站或各级信用信息共享平台中列入失信被执行人名单”的情况。</w:t>
      </w:r>
    </w:p>
    <w:p w14:paraId="4F30B95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3.未有“因拖欠工人工资或分包款而发生纠纷逾期未整改或引发群体性上访事件”的情况。</w:t>
      </w:r>
    </w:p>
    <w:p w14:paraId="31EC15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4.未有“发生因转包、挂靠或违法分包工程、承接违法建筑施工、发生质量或安全生产事故等受到行政处罚”的情况。</w:t>
      </w:r>
    </w:p>
    <w:p w14:paraId="4DC954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5.未有“处于被责令停产停业、暂扣或者吊销执照、暂扣或者吊销许可证、吊销资质证书状态”的情况。</w:t>
      </w:r>
    </w:p>
    <w:p w14:paraId="2248298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6.未有“进入清算程序，或被宣告破产，或其他丧失履约能力情形”的情况。</w:t>
      </w:r>
    </w:p>
    <w:p w14:paraId="31D672DD">
      <w:pPr>
        <w:pStyle w:val="2"/>
        <w:jc w:val="cente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单位：</w:t>
      </w:r>
    </w:p>
    <w:p w14:paraId="47107A86">
      <w:pPr>
        <w:pStyle w:val="2"/>
        <w:jc w:val="righ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日期：  年   月  日</w:t>
      </w:r>
    </w:p>
    <w:p w14:paraId="3ABC5DAD">
      <w:pPr>
        <w:pStyle w:val="2"/>
        <w:rPr>
          <w:rFonts w:hint="default" w:asciiTheme="minorEastAsia" w:hAnsiTheme="minorEastAsia"/>
          <w:b/>
          <w:sz w:val="32"/>
          <w:szCs w:val="32"/>
          <w:lang w:val="en-US" w:eastAsia="zh-CN"/>
        </w:rPr>
      </w:pPr>
    </w:p>
    <w:p w14:paraId="148C5AAF">
      <w:pPr>
        <w:adjustRightInd w:val="0"/>
        <w:snapToGrid w:val="0"/>
        <w:spacing w:line="240" w:lineRule="auto"/>
        <w:jc w:val="center"/>
        <w:rPr>
          <w:rFonts w:hint="default" w:asciiTheme="minorEastAsia" w:hAnsiTheme="minorEastAsia"/>
          <w:b/>
          <w:sz w:val="32"/>
          <w:szCs w:val="32"/>
          <w:lang w:val="en-US" w:eastAsia="zh-CN"/>
        </w:rPr>
      </w:pPr>
    </w:p>
    <w:p w14:paraId="71FD2ACA">
      <w:pPr>
        <w:adjustRightInd w:val="0"/>
        <w:snapToGrid w:val="0"/>
        <w:spacing w:line="240" w:lineRule="auto"/>
        <w:jc w:val="center"/>
        <w:rPr>
          <w:rFonts w:hint="default" w:asciiTheme="minorEastAsia" w:hAnsiTheme="minorEastAsia"/>
          <w:b/>
          <w:sz w:val="32"/>
          <w:szCs w:val="32"/>
          <w:lang w:val="en-US" w:eastAsia="zh-CN"/>
        </w:rPr>
      </w:pPr>
    </w:p>
    <w:p w14:paraId="3718335D">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3ZjFjNWIxYzM0NTRlMTFiMDU3NjM0N2ZjOWZiNTkifQ=="/>
  </w:docVars>
  <w:rsids>
    <w:rsidRoot w:val="00000000"/>
    <w:rsid w:val="01A57D76"/>
    <w:rsid w:val="020C62E0"/>
    <w:rsid w:val="021A228F"/>
    <w:rsid w:val="03A52548"/>
    <w:rsid w:val="04F738C4"/>
    <w:rsid w:val="0639166E"/>
    <w:rsid w:val="06BA455D"/>
    <w:rsid w:val="07B70A9C"/>
    <w:rsid w:val="07F51675"/>
    <w:rsid w:val="080F08D8"/>
    <w:rsid w:val="09AF2373"/>
    <w:rsid w:val="0C6F77FC"/>
    <w:rsid w:val="0C9F4364"/>
    <w:rsid w:val="0D4C342B"/>
    <w:rsid w:val="0F167317"/>
    <w:rsid w:val="106D2640"/>
    <w:rsid w:val="123E190B"/>
    <w:rsid w:val="138E1CF5"/>
    <w:rsid w:val="13E05218"/>
    <w:rsid w:val="13E625E1"/>
    <w:rsid w:val="144E1A77"/>
    <w:rsid w:val="165D6CB3"/>
    <w:rsid w:val="18A300A1"/>
    <w:rsid w:val="18F63C0C"/>
    <w:rsid w:val="194A79C2"/>
    <w:rsid w:val="1A8D371C"/>
    <w:rsid w:val="1BD05723"/>
    <w:rsid w:val="1CA02A57"/>
    <w:rsid w:val="1DA467A9"/>
    <w:rsid w:val="1F8D0DC2"/>
    <w:rsid w:val="20F12E19"/>
    <w:rsid w:val="22941CAE"/>
    <w:rsid w:val="22BA5BB9"/>
    <w:rsid w:val="23007343"/>
    <w:rsid w:val="23084CFA"/>
    <w:rsid w:val="23887A65"/>
    <w:rsid w:val="27D74B17"/>
    <w:rsid w:val="2B8C5C18"/>
    <w:rsid w:val="2C291DCD"/>
    <w:rsid w:val="2C90798A"/>
    <w:rsid w:val="2DE55AB4"/>
    <w:rsid w:val="2EA63495"/>
    <w:rsid w:val="2FC5794B"/>
    <w:rsid w:val="32CF0EB9"/>
    <w:rsid w:val="356362F6"/>
    <w:rsid w:val="35A071D2"/>
    <w:rsid w:val="36D466C5"/>
    <w:rsid w:val="371D3A91"/>
    <w:rsid w:val="3724764D"/>
    <w:rsid w:val="372C1CD8"/>
    <w:rsid w:val="37306353"/>
    <w:rsid w:val="39FC665F"/>
    <w:rsid w:val="3A72247D"/>
    <w:rsid w:val="3B81506E"/>
    <w:rsid w:val="3BD85022"/>
    <w:rsid w:val="3C325295"/>
    <w:rsid w:val="3C67733A"/>
    <w:rsid w:val="3CBF7A77"/>
    <w:rsid w:val="3E164CD4"/>
    <w:rsid w:val="3F094F7A"/>
    <w:rsid w:val="40384169"/>
    <w:rsid w:val="40D7364A"/>
    <w:rsid w:val="4148218A"/>
    <w:rsid w:val="42EE7824"/>
    <w:rsid w:val="43BD70F3"/>
    <w:rsid w:val="43E20674"/>
    <w:rsid w:val="44C23E37"/>
    <w:rsid w:val="46A61E2C"/>
    <w:rsid w:val="47252F96"/>
    <w:rsid w:val="48F13107"/>
    <w:rsid w:val="4A7606F9"/>
    <w:rsid w:val="4B924E71"/>
    <w:rsid w:val="4DFE60AA"/>
    <w:rsid w:val="4F4026F2"/>
    <w:rsid w:val="51AA268F"/>
    <w:rsid w:val="53E515B7"/>
    <w:rsid w:val="55DA38A0"/>
    <w:rsid w:val="565C42B5"/>
    <w:rsid w:val="59363F53"/>
    <w:rsid w:val="59685007"/>
    <w:rsid w:val="59C11938"/>
    <w:rsid w:val="5B6A7475"/>
    <w:rsid w:val="5BCD17B1"/>
    <w:rsid w:val="5CDB3A5A"/>
    <w:rsid w:val="5CF410E7"/>
    <w:rsid w:val="5D3E2967"/>
    <w:rsid w:val="5EDB6BA1"/>
    <w:rsid w:val="607448F1"/>
    <w:rsid w:val="641C5739"/>
    <w:rsid w:val="646A2634"/>
    <w:rsid w:val="6481216A"/>
    <w:rsid w:val="66636F9A"/>
    <w:rsid w:val="66763171"/>
    <w:rsid w:val="67EC1862"/>
    <w:rsid w:val="6C256AA0"/>
    <w:rsid w:val="6DB30807"/>
    <w:rsid w:val="72A2709C"/>
    <w:rsid w:val="747B1953"/>
    <w:rsid w:val="749D5D6D"/>
    <w:rsid w:val="74B13BD8"/>
    <w:rsid w:val="7CA0289E"/>
    <w:rsid w:val="7DC46E79"/>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before="120" w:line="360" w:lineRule="auto"/>
      <w:ind w:firstLine="531" w:firstLineChars="200"/>
    </w:pPr>
    <w:rPr>
      <w:rFonts w:ascii="Times New Roman" w:hAnsi="Times New Roman"/>
      <w:b/>
      <w:sz w:val="28"/>
      <w:szCs w:val="20"/>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2096</Words>
  <Characters>2213</Characters>
  <Lines>0</Lines>
  <Paragraphs>0</Paragraphs>
  <TotalTime>271</TotalTime>
  <ScaleCrop>false</ScaleCrop>
  <LinksUpToDate>false</LinksUpToDate>
  <CharactersWithSpaces>2391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晓纯</cp:lastModifiedBy>
  <cp:lastPrinted>2024-09-23T06:26:00Z</cp:lastPrinted>
  <dcterms:modified xsi:type="dcterms:W3CDTF">2024-12-04T03:00:39Z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18CC7B89CB3F4789AFDDA9E8ACB58093_13</vt:lpwstr>
  </property>
</Properties>
</file>