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u w:val="single"/>
          <w:lang w:eastAsia="zh-CN"/>
        </w:rPr>
      </w:pPr>
      <w:bookmarkStart w:id="0" w:name="_Toc88209928"/>
      <w:r>
        <w:rPr>
          <w:rFonts w:hint="eastAsia"/>
          <w:u w:val="single"/>
          <w:lang w:eastAsia="zh-CN"/>
        </w:rPr>
        <w:t>大金钟加压站建设工程总承包工程</w:t>
      </w:r>
    </w:p>
    <w:p>
      <w:pPr>
        <w:pStyle w:val="2"/>
        <w:spacing w:line="600" w:lineRule="exact"/>
      </w:pP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大金钟加压站建设工程总承包工程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大金钟加压站建设工程总承包工程</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大金钟拟签订合同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桩基础、地基处理与边坡支护工程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地基基础工程专业承包资质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绿化、道路、园建工程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具有承揽本项目的相应资质和类似业绩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防雷工程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特种工程（特种防雷）专业承包资质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自控工程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电子与智能化工程专业承包资质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机电安装工程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机电安装工程专业承包资质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脚手架工程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模版脚手架专业承包资质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劳务分包（混凝土、钢筋、模板）</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施工劳务不分等级</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bookmarkStart w:id="1" w:name="_GoBack" w:colFirst="3" w:colLast="4"/>
            <w:r>
              <w:rPr>
                <w:rFonts w:hint="eastAsia" w:ascii="宋体" w:hAnsi="宋体" w:eastAsia="宋体" w:cs="宋体"/>
                <w:i w:val="0"/>
                <w:iCs w:val="0"/>
                <w:color w:val="000000"/>
                <w:sz w:val="22"/>
                <w:szCs w:val="22"/>
                <w:u w:val="none"/>
                <w:lang w:val="en-US" w:eastAsia="zh-CN"/>
              </w:rPr>
              <w:t>8</w:t>
            </w:r>
          </w:p>
        </w:tc>
        <w:tc>
          <w:tcPr>
            <w:tcW w:w="3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劳务分包（</w:t>
            </w:r>
            <w:r>
              <w:rPr>
                <w:rFonts w:hint="eastAsia" w:ascii="宋体" w:hAnsi="宋体" w:eastAsia="宋体" w:cs="宋体"/>
                <w:i w:val="0"/>
                <w:iCs w:val="0"/>
                <w:color w:val="000000"/>
                <w:sz w:val="22"/>
                <w:szCs w:val="22"/>
                <w:u w:val="none"/>
              </w:rPr>
              <w:t>驻场技术管理</w:t>
            </w:r>
            <w:r>
              <w:rPr>
                <w:rFonts w:hint="eastAsia" w:ascii="宋体" w:hAnsi="宋体" w:eastAsia="宋体" w:cs="宋体"/>
                <w:i w:val="0"/>
                <w:iCs w:val="0"/>
                <w:color w:val="000000"/>
                <w:kern w:val="0"/>
                <w:sz w:val="22"/>
                <w:szCs w:val="22"/>
                <w:u w:val="none"/>
                <w:lang w:val="en-US" w:eastAsia="zh-CN" w:bidi="ar"/>
              </w:rPr>
              <w:t>）</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施工劳务不分等级</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钢筋材料采购</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材料分包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供货物的生产商或拥有生产商授权销售的代理商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工程保险费用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服务合同</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具有承揽本项目的相应资质和类似业绩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参与的报名。</w:t>
      </w:r>
    </w:p>
    <w:p>
      <w:pPr>
        <w:ind w:firstLine="600" w:firstLineChars="200"/>
        <w:rPr>
          <w:rFonts w:hint="default" w:ascii="仿宋" w:hAnsi="仿宋" w:eastAsia="仿宋" w:cs="仿宋"/>
          <w:color w:val="auto"/>
          <w:sz w:val="30"/>
          <w:szCs w:val="30"/>
          <w:highlight w:val="none"/>
          <w:lang w:val="en-US" w:eastAsia="zh-CN"/>
        </w:rPr>
      </w:pP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意向报名文件格式（材料）</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大金钟加压站建设工程总承包工程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（名称）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3"/>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6061"/>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7" w:hRule="atLeast"/>
        </w:trPr>
        <w:tc>
          <w:tcPr>
            <w:tcW w:w="842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劳务分包供应商诚信名单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广东龙光奇岭城市服务有限公司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广东益盟建筑劳务有限公司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广州齐富建筑劳务有限公司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广州顺成建筑劳务有限公司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广州祺商劳务有限公司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广东援邦工程劳务有限公司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广州天圣建筑劳务有限公司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广东华辉建设有限公司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广州福靖建筑劳务有限公司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广东楷粤建设工程有限公司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广州真友建设工程有限公司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tbl>
      <w:tblPr>
        <w:tblStyle w:val="3"/>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土石方、支护、地基处理项目及临设施工项目供应商诚信名单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tbl>
      <w:tblPr>
        <w:tblStyle w:val="3"/>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6247"/>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868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钢筋购销项目供应商诚信名单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广州市建材发展集团有限公司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广州市长健长华贸易有限公司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广东环铁物资有限公司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广州长德建材有限公司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汕头市铭鑫贸易有限公司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广东广物中南建材集团有限公司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广州深晟钢铁贸易有限公司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广州市市政实业有限公司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广州灿发商贸有限公司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深圳市宝泰华投资发展有限公司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9363F53"/>
    <w:rsid w:val="59C11938"/>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2396</Words>
  <Characters>2501</Characters>
  <Lines>0</Lines>
  <Paragraphs>0</Paragraphs>
  <TotalTime>0</TotalTime>
  <ScaleCrop>false</ScaleCrop>
  <LinksUpToDate>false</LinksUpToDate>
  <CharactersWithSpaces>2724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2024-03-29T07:16:00Z</cp:lastPrinted>
  <dcterms:modified xsi:type="dcterms:W3CDTF">2024-06-27T03:15:45Z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081A1ADC5B154E8B9F396F5678998401_13</vt:lpwstr>
  </property>
</Properties>
</file>